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9A4D3F">
        <w:rPr>
          <w:rStyle w:val="a4"/>
          <w:color w:val="FF0000"/>
          <w:sz w:val="28"/>
          <w:szCs w:val="28"/>
        </w:rPr>
        <w:t>ПРАВИЛА ЭТИКЕТА ПРИ ОБЩЕНИИ С ИНВАЛИДОМ</w:t>
      </w:r>
    </w:p>
    <w:bookmarkEnd w:id="0"/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A4D3F">
        <w:rPr>
          <w:noProof/>
          <w:color w:val="000000"/>
          <w:sz w:val="28"/>
          <w:szCs w:val="28"/>
        </w:rPr>
        <w:drawing>
          <wp:inline distT="0" distB="0" distL="0" distR="0" wp14:anchorId="13B46282" wp14:editId="0A33C256">
            <wp:extent cx="2266950" cy="2381250"/>
            <wp:effectExtent l="0" t="0" r="0" b="0"/>
            <wp:docPr id="1" name="Рисунок 1" descr="https://cdn.vectorstock.com/i/thumb-large/70/39/981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ctorstock.com/i/thumb-large/70/39/9817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 xml:space="preserve">1. Когда Вы разговариваете с инвалидом, обращайтесь непосредственно к нему, а не к сопровождающему или </w:t>
      </w:r>
      <w:proofErr w:type="spellStart"/>
      <w:r w:rsidRPr="009A4D3F">
        <w:rPr>
          <w:rStyle w:val="a4"/>
          <w:b w:val="0"/>
          <w:color w:val="000000"/>
          <w:sz w:val="28"/>
          <w:szCs w:val="28"/>
        </w:rPr>
        <w:t>сурдопереводчику</w:t>
      </w:r>
      <w:proofErr w:type="spellEnd"/>
      <w:r w:rsidRPr="009A4D3F">
        <w:rPr>
          <w:rStyle w:val="a4"/>
          <w:b w:val="0"/>
          <w:color w:val="000000"/>
          <w:sz w:val="28"/>
          <w:szCs w:val="28"/>
        </w:rPr>
        <w:t>, которые присутствуют при разговоре.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2. Когда Вас знакомят с инвалидом, вполне естественно пожать ему руку, правую или левую (если есть протез).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3. 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4. Если Вы предлагаете помощь, ждите, пока ее примут, а затем спрашивайте, что и как делать.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5. 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6. Инвалидная коляска - это часть неприкасаемого пространства человека, который ее использует. Опираться или повисать на ней нельзя.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7. При разговоре с человеком, испытывающем трудности в общении, слушать его необходимо внимательно, терпеливо дожидаясь конца фразы. Нельзя поправлять его и договаривать за него. Повторите, что Вы поняли, это поможет человеку ответить Вам. а Вам понять его.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8. При разговоре с человеком на коляске, расположиться необходимо так, чтобы Ваши и его глаза были на одном уровне.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9. 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падал свет и Вас было хорошо видно.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 xml:space="preserve">10. Не смущайтесь, если случайно допустили оплошность, сказав «Увидимся» или «Вы слышали об </w:t>
      </w:r>
      <w:proofErr w:type="gramStart"/>
      <w:r w:rsidRPr="009A4D3F">
        <w:rPr>
          <w:rStyle w:val="a4"/>
          <w:b w:val="0"/>
          <w:color w:val="000000"/>
          <w:sz w:val="28"/>
          <w:szCs w:val="28"/>
        </w:rPr>
        <w:t>этом..?</w:t>
      </w:r>
      <w:proofErr w:type="gramEnd"/>
      <w:r w:rsidRPr="009A4D3F">
        <w:rPr>
          <w:rStyle w:val="a4"/>
          <w:b w:val="0"/>
          <w:color w:val="000000"/>
          <w:sz w:val="28"/>
          <w:szCs w:val="28"/>
        </w:rPr>
        <w:t>» тому, кто не может видеть или слышать.</w:t>
      </w:r>
    </w:p>
    <w:p w:rsidR="00D92593" w:rsidRDefault="00D92593"/>
    <w:sectPr w:rsidR="00D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16773"/>
    <w:rsid w:val="00B23894"/>
    <w:rsid w:val="00D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B689-1100-45E4-AE6C-317A7CD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2017-09-25T12:26:00Z</dcterms:created>
  <dcterms:modified xsi:type="dcterms:W3CDTF">2017-09-25T12:26:00Z</dcterms:modified>
</cp:coreProperties>
</file>