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F5" w:rsidRDefault="003850B1" w:rsidP="003214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4625" cy="995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lastRenderedPageBreak/>
        <w:t xml:space="preserve">1.Общие положения </w:t>
      </w:r>
    </w:p>
    <w:p w:rsidR="002E11F5" w:rsidRPr="003214AE" w:rsidRDefault="002E11F5" w:rsidP="003214AE">
      <w:pPr>
        <w:jc w:val="both"/>
        <w:rPr>
          <w:color w:val="FF0000"/>
          <w:sz w:val="28"/>
          <w:szCs w:val="28"/>
        </w:rPr>
      </w:pPr>
      <w:r w:rsidRPr="003214AE">
        <w:rPr>
          <w:sz w:val="28"/>
          <w:szCs w:val="28"/>
        </w:rPr>
        <w:t xml:space="preserve">1.1. Настоящее положение разработано на основании Конституции Российской Федерации, Федерального закона «Об образовании в Российской Федерации» от 29.12.2012 года № 273 подпункта 21 пункта 1 статьи 34,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Минобрнауки РФ от 30.08.2013 г. № 1014,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</w:t>
      </w:r>
      <w:smartTag w:uri="urn:schemas-microsoft-com:office:smarttags" w:element="metricconverter">
        <w:smartTagPr>
          <w:attr w:name="ProductID" w:val="2013 г"/>
        </w:smartTagPr>
        <w:r w:rsidRPr="003214AE">
          <w:rPr>
            <w:sz w:val="28"/>
            <w:szCs w:val="28"/>
          </w:rPr>
          <w:t>2013 г</w:t>
        </w:r>
      </w:smartTag>
      <w:r w:rsidRPr="003214AE">
        <w:rPr>
          <w:sz w:val="28"/>
          <w:szCs w:val="28"/>
        </w:rPr>
        <w:t>. № 822н</w:t>
      </w:r>
      <w:r w:rsidRPr="0001783A">
        <w:rPr>
          <w:sz w:val="28"/>
          <w:szCs w:val="28"/>
        </w:rPr>
        <w:t xml:space="preserve">, Уставом Муниципального бюджетного  дошкольного образовательного учреждения № 101   г. Липецка (далее – ДОУ).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1.2. Настоящее положение устанавливает порядок пользования лечебно- оздоровительной инфраструктурой, объектами культуры и объектами спорта ДОУ.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1.3. Настоящее положение гарантирует предоставление воспитанникам прав на пользование в порядке, установленном данным положением, лечебно- оздоровительной инфраструктурой, объектами культуры и объектами спорта ДОУ.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2.Порядок пользования лечебно-оздоровительной инфраструктурой.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2.1.Обектами лечебно-оздоровительной инфраструктурой является медицинский блок: приёмный кабинет</w:t>
      </w:r>
      <w:r w:rsidR="003850B1">
        <w:rPr>
          <w:sz w:val="28"/>
          <w:szCs w:val="28"/>
        </w:rPr>
        <w:t>, туалетная комната; пищевой блок, обеспечивающий воспитанников горячим питанием.</w:t>
      </w:r>
      <w:bookmarkStart w:id="0" w:name="_GoBack"/>
      <w:bookmarkEnd w:id="0"/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2.2. Воспитанникам в период пребывания в ДОУ,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В случае плохого самочувствия ребёнка младший воспитатель вызывает старшую медсестру для осмотра, сопровождает в изолятор и находится рядом до приезда родителей совместно с медсестрой. </w:t>
      </w:r>
    </w:p>
    <w:p w:rsidR="002E11F5" w:rsidRPr="0001783A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2.3. Организация охраны здоровья воспитанников в период обучения и воспитания в ДОУ, осуществляется ДОУ. Организацию оказания первичной медико-санитарной помощи воспитанникам в период обучения и воспитания, прохождение ими медицинских осмотров и диспансеризации осуществляют органы исполнительной власти в сфере здравоохранения. ДОУ предоставляет безвозмездно городская поликлиника №</w:t>
      </w:r>
      <w:r>
        <w:rPr>
          <w:sz w:val="28"/>
          <w:szCs w:val="28"/>
        </w:rPr>
        <w:t xml:space="preserve"> </w:t>
      </w:r>
      <w:r w:rsidRPr="0001783A">
        <w:rPr>
          <w:sz w:val="28"/>
          <w:szCs w:val="28"/>
        </w:rPr>
        <w:t xml:space="preserve">5 г. Липецка, помещение, соответствующее условиям и требованиям для осуществления медицинской деятельности, в соответствии с договором между ДОУ № 101 г. Липецка и городской поликлиникой № 5 г. Липецка.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2.4. Лечебно-оздоровительная инфраструктура ДОУ представлена медицинским кабинетом.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2.5. Помещения, предоставляемые образовательной организацией, должны соответствовать установленным санитарно-эпидемиологическим нормам и требованиям для осуществления медицинской деятельности. Медицинский блок </w:t>
      </w:r>
      <w:r w:rsidRPr="003214AE">
        <w:rPr>
          <w:sz w:val="28"/>
          <w:szCs w:val="28"/>
        </w:rPr>
        <w:lastRenderedPageBreak/>
        <w:t xml:space="preserve">оснащается образовательной организацией мебелью, оргтехникой и медицинским изделиям согласно стандарту оснащения.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2.6. Лечебно-оздоровительной инфраструктурой пользуются воспитанники ДОУ. 2.7.Лечебно-оздоровительная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обучающихся. Лечебно-оздоровительная деятельность включает в себя осуществление в ДОУ лечебной, оздоровительной, медико-профилактической, санитарно-гигиенической и просветительской деятельности.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2.8.Основными принципами осуществления лечебно-оздоровительной деятельности в ДОУ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доступность квалифицированной медицинской помощи; своевременность оказания квалифицированной медицинской помощи обучающимся.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2.9. В ДОУ оказываются: 1) первая медико-санитарная помощь воспитанников (острые заболевания, травмы, отравления); 2) организация и проведение профилактических мероприятий, направленных на снижение заболеваемости обучающихся; 3) проведение профилактических осмотров; 4) проведение гигиенического обучения и воспитания воспитанников.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2.10. Медицинские осмотры и вакцинация воспитанников осуществляет согласно графику городской поликлиники №</w:t>
      </w:r>
      <w:r>
        <w:rPr>
          <w:color w:val="FF0000"/>
          <w:sz w:val="28"/>
          <w:szCs w:val="28"/>
        </w:rPr>
        <w:t>5</w:t>
      </w:r>
      <w:r w:rsidRPr="003214AE">
        <w:rPr>
          <w:sz w:val="28"/>
          <w:szCs w:val="28"/>
        </w:rPr>
        <w:t xml:space="preserve"> г. Липецка.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3.Порядок пользования объектами культуры ДОУ.</w:t>
      </w:r>
    </w:p>
    <w:p w:rsidR="002E11F5" w:rsidRPr="00C26E42" w:rsidRDefault="002E11F5" w:rsidP="003214AE">
      <w:pPr>
        <w:jc w:val="both"/>
        <w:rPr>
          <w:color w:val="000000"/>
          <w:sz w:val="28"/>
          <w:szCs w:val="28"/>
        </w:rPr>
      </w:pPr>
      <w:r w:rsidRPr="003214AE">
        <w:rPr>
          <w:sz w:val="28"/>
          <w:szCs w:val="28"/>
        </w:rPr>
        <w:t xml:space="preserve"> </w:t>
      </w:r>
      <w:r w:rsidRPr="00C26E42">
        <w:rPr>
          <w:color w:val="000000"/>
          <w:sz w:val="28"/>
          <w:szCs w:val="28"/>
        </w:rPr>
        <w:t xml:space="preserve">3.1.Объектами культуры в ДОУ является: -музыкальный зал с оборудованием: мультимедийное устройство, музыкальный центр, пианино, детские музыкальные инструменты, фонотека, кукольные театры, дидактические игры, музыкальные пособия; -центр детского творчества, находящийся в каждой возрастной группе; -выставки детского творчества;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3.2.Музыкальный зал соответствует установленным санитарно- эпидемиологическим нормам и требованиям для осуществления художественно- эстетического развития воспитанников.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3.3. Пользоваться объектами культуры ДОУ имеют право все воспитанники под руководством педагогических работников, в соответствии с расписанием, годовым планом работы ДОУ, вне времени занятий, определённого расписанием занятий, по согласованию с работником, ответственным за данное помещение.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3.4. Пользование детьми содержанием центров детского творчества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3.5.Ответственными за порядок пользования объектами культуры, являются педагоги.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3.6. В целях предупреждения травм, заболеваний, несчастных случаев во время пользования объектами культуры необходимо руководствоваться инструкциями по охране жизни и здоровья воспитанников, разработанных и утверждённых ДОУ.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4.Порядок пользования объектами спорта ДОУ.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lastRenderedPageBreak/>
        <w:t xml:space="preserve"> 4.1.Объектами спорта в ДОУ для физического развития воспитанников, являются: -физкультурный зал, с соответствующим ФГОС спортивным оборудование: гимнастические скамейки, шведские лестницы, кольцебросы, гантели, обручи, маты, нетрадиционные оборудование, мягкие модули. -спортивная площадка на территории с оборудованием: бум, стойки для волейбола, баскетбола, лестницы, турники, лабиринт, яма для прыжков и др. -спортивные уголки в каждой возрастной группе, имеющие наполнения в соответствии с федеральным государственным образовательным стандартом дошкольного образования.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4.2. Пользоваться объектами спорта ДОУ имеют право все воспитанники под руководством педагогических работников в соответствии с расписанием ОД, годовым планом, вне времени занятий, определённого расписанием занятий, по согласованию с работником, ответственным за данное помещение.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4.3. Пользование детьми содержанием спортивных уголков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4.4.Ответственными за порядок пользования объектами спорта, являются педагоги.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4.5. 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 ДОУ.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5.Заключительные положения.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5.1. Изменения в настоящее положение могут вноситься в соответствии с действующим законодательством и Уставом ДОУ.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5.2. Настоящее положение рассматривается на заседании педагогического совета, согласовывается с Советом родителей ДОУ, и утверждается приказом заведующей. </w:t>
      </w:r>
    </w:p>
    <w:p w:rsidR="002E11F5" w:rsidRPr="003214AE" w:rsidRDefault="002E11F5" w:rsidP="003214AE">
      <w:pPr>
        <w:jc w:val="both"/>
        <w:rPr>
          <w:sz w:val="28"/>
          <w:szCs w:val="28"/>
        </w:rPr>
      </w:pPr>
      <w:r w:rsidRPr="003214AE">
        <w:rPr>
          <w:sz w:val="28"/>
          <w:szCs w:val="28"/>
        </w:rPr>
        <w:t>5.3. Срок действия настоящего Положения не ограничен. Положение действует до принятия нового.</w:t>
      </w:r>
    </w:p>
    <w:sectPr w:rsidR="002E11F5" w:rsidRPr="003214AE" w:rsidSect="003214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4"/>
    <w:rsid w:val="000171B9"/>
    <w:rsid w:val="0001783A"/>
    <w:rsid w:val="00096545"/>
    <w:rsid w:val="000A7115"/>
    <w:rsid w:val="00130349"/>
    <w:rsid w:val="002E11F5"/>
    <w:rsid w:val="002E5E1D"/>
    <w:rsid w:val="003214AE"/>
    <w:rsid w:val="00343A5D"/>
    <w:rsid w:val="00366D35"/>
    <w:rsid w:val="00383573"/>
    <w:rsid w:val="003850B1"/>
    <w:rsid w:val="0039327D"/>
    <w:rsid w:val="003E66B9"/>
    <w:rsid w:val="00436AD9"/>
    <w:rsid w:val="0048723F"/>
    <w:rsid w:val="00535EAD"/>
    <w:rsid w:val="005B58AA"/>
    <w:rsid w:val="005B784A"/>
    <w:rsid w:val="00747E26"/>
    <w:rsid w:val="007738B5"/>
    <w:rsid w:val="00786EB5"/>
    <w:rsid w:val="0082283E"/>
    <w:rsid w:val="00911DCD"/>
    <w:rsid w:val="00951B71"/>
    <w:rsid w:val="009977E3"/>
    <w:rsid w:val="00A7623D"/>
    <w:rsid w:val="00AA3AFB"/>
    <w:rsid w:val="00AE5DF4"/>
    <w:rsid w:val="00B07330"/>
    <w:rsid w:val="00B6138B"/>
    <w:rsid w:val="00BA1252"/>
    <w:rsid w:val="00BE06AB"/>
    <w:rsid w:val="00BE2C01"/>
    <w:rsid w:val="00C26E42"/>
    <w:rsid w:val="00C964F9"/>
    <w:rsid w:val="00CD6973"/>
    <w:rsid w:val="00D44C86"/>
    <w:rsid w:val="00D81E9B"/>
    <w:rsid w:val="00E758C6"/>
    <w:rsid w:val="00EE21F8"/>
    <w:rsid w:val="00F2004F"/>
    <w:rsid w:val="00F554D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265FA5-849C-4C63-B7EE-8411006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17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1783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2016-07-11T08:20:00Z</cp:lastPrinted>
  <dcterms:created xsi:type="dcterms:W3CDTF">2019-06-25T08:09:00Z</dcterms:created>
  <dcterms:modified xsi:type="dcterms:W3CDTF">2019-06-25T08:09:00Z</dcterms:modified>
</cp:coreProperties>
</file>